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278B" w14:textId="20D9E978" w:rsidR="00654B98" w:rsidRPr="00EF6B83" w:rsidRDefault="00646F7B" w:rsidP="0083702E">
      <w:pPr>
        <w:ind w:right="133"/>
        <w:jc w:val="both"/>
        <w:rPr>
          <w:rFonts w:ascii="Gisha" w:hAnsi="Gisha" w:cs="Gisha"/>
          <w:b/>
          <w:sz w:val="32"/>
          <w:szCs w:val="32"/>
          <w:lang w:val="fr-CA"/>
        </w:rPr>
      </w:pPr>
      <w:r w:rsidRPr="00EF6B83">
        <w:rPr>
          <w:rFonts w:ascii="Gisha" w:hAnsi="Gisha" w:cs="Gisha"/>
          <w:b/>
          <w:sz w:val="32"/>
          <w:szCs w:val="32"/>
          <w:lang w:val="fr-CA"/>
        </w:rPr>
        <w:t>CONSULTATION PUBLIQUE</w:t>
      </w:r>
    </w:p>
    <w:p w14:paraId="23670026" w14:textId="77777777" w:rsidR="00654B98" w:rsidRPr="00583EE0" w:rsidRDefault="00654B98" w:rsidP="0083702E">
      <w:pPr>
        <w:ind w:right="133"/>
        <w:jc w:val="both"/>
        <w:rPr>
          <w:rFonts w:ascii="Gisha" w:hAnsi="Gisha" w:cs="Gisha"/>
          <w:b/>
          <w:sz w:val="14"/>
          <w:szCs w:val="14"/>
          <w:lang w:val="fr-CA"/>
        </w:rPr>
      </w:pPr>
    </w:p>
    <w:p w14:paraId="2FC95ED3" w14:textId="36169312" w:rsidR="00885234" w:rsidRPr="00EF6B83" w:rsidRDefault="00885234" w:rsidP="00E62CFD">
      <w:pPr>
        <w:jc w:val="both"/>
        <w:rPr>
          <w:rFonts w:ascii="Gisha" w:hAnsi="Gisha" w:cs="Gisha"/>
          <w:bCs/>
          <w:i/>
          <w:iCs/>
          <w:szCs w:val="24"/>
          <w:lang w:val="fr-CA"/>
        </w:rPr>
      </w:pPr>
      <w:r w:rsidRPr="00EF6B83">
        <w:rPr>
          <w:rFonts w:ascii="Gisha" w:hAnsi="Gisha" w:cs="Gisha"/>
          <w:bCs/>
          <w:i/>
          <w:iCs/>
          <w:szCs w:val="24"/>
          <w:lang w:val="fr-CA"/>
        </w:rPr>
        <w:t xml:space="preserve">Portant sur le </w:t>
      </w:r>
      <w:r w:rsidR="00034B5F" w:rsidRPr="00EF6B83">
        <w:rPr>
          <w:rFonts w:ascii="Gisha" w:hAnsi="Gisha" w:cs="Gisha"/>
          <w:bCs/>
          <w:i/>
          <w:iCs/>
          <w:szCs w:val="24"/>
          <w:lang w:val="fr-CA"/>
        </w:rPr>
        <w:t xml:space="preserve">premier </w:t>
      </w:r>
      <w:r w:rsidRPr="00EF6B83">
        <w:rPr>
          <w:rFonts w:ascii="Gisha" w:hAnsi="Gisha" w:cs="Gisha"/>
          <w:bCs/>
          <w:i/>
          <w:iCs/>
          <w:szCs w:val="24"/>
          <w:lang w:val="fr-CA"/>
        </w:rPr>
        <w:t xml:space="preserve">projet de règlement </w:t>
      </w:r>
      <w:r w:rsidR="00DD2F39" w:rsidRPr="00EF6B83">
        <w:rPr>
          <w:rFonts w:ascii="Gisha" w:hAnsi="Gisha" w:cs="Gisha"/>
          <w:bCs/>
          <w:i/>
          <w:iCs/>
          <w:szCs w:val="24"/>
          <w:lang w:val="fr-CA"/>
        </w:rPr>
        <w:t>numéro 2</w:t>
      </w:r>
      <w:r w:rsidR="005D69B1">
        <w:rPr>
          <w:rFonts w:ascii="Gisha" w:hAnsi="Gisha" w:cs="Gisha"/>
          <w:bCs/>
          <w:i/>
          <w:iCs/>
          <w:szCs w:val="24"/>
          <w:lang w:val="fr-CA"/>
        </w:rPr>
        <w:t>3-83</w:t>
      </w:r>
      <w:r w:rsidR="005C5882">
        <w:rPr>
          <w:rFonts w:ascii="Gisha" w:hAnsi="Gisha" w:cs="Gisha"/>
          <w:bCs/>
          <w:i/>
          <w:iCs/>
          <w:szCs w:val="24"/>
          <w:lang w:val="fr-CA"/>
        </w:rPr>
        <w:t>6</w:t>
      </w:r>
      <w:r w:rsidR="00DD2F39" w:rsidRPr="00EF6B83">
        <w:rPr>
          <w:rFonts w:ascii="Gisha" w:hAnsi="Gisha" w:cs="Gisha"/>
          <w:bCs/>
          <w:i/>
          <w:iCs/>
          <w:szCs w:val="24"/>
          <w:lang w:val="fr-CA"/>
        </w:rPr>
        <w:t xml:space="preserve"> </w:t>
      </w:r>
      <w:r w:rsidR="005C5882">
        <w:rPr>
          <w:rFonts w:ascii="Gisha" w:hAnsi="Gisha" w:cs="Gisha"/>
          <w:bCs/>
          <w:i/>
          <w:iCs/>
          <w:szCs w:val="24"/>
          <w:lang w:val="fr-CA"/>
        </w:rPr>
        <w:t>modifiant le règlement de zonage</w:t>
      </w:r>
      <w:r w:rsidR="00F36BC5">
        <w:rPr>
          <w:rFonts w:ascii="Gisha" w:hAnsi="Gisha" w:cs="Gisha"/>
          <w:bCs/>
          <w:i/>
          <w:iCs/>
          <w:szCs w:val="24"/>
          <w:lang w:val="fr-CA"/>
        </w:rPr>
        <w:t xml:space="preserve"> n</w:t>
      </w:r>
      <w:r w:rsidR="00F36BC5" w:rsidRPr="00F36BC5">
        <w:rPr>
          <w:rFonts w:ascii="Gisha" w:hAnsi="Gisha" w:cs="Gisha"/>
          <w:bCs/>
          <w:i/>
          <w:iCs/>
          <w:szCs w:val="24"/>
          <w:vertAlign w:val="superscript"/>
          <w:lang w:val="fr-CA"/>
        </w:rPr>
        <w:t>o</w:t>
      </w:r>
      <w:r w:rsidR="00F36BC5">
        <w:rPr>
          <w:rFonts w:ascii="Gisha" w:hAnsi="Gisha" w:cs="Gisha"/>
          <w:bCs/>
          <w:i/>
          <w:iCs/>
          <w:szCs w:val="24"/>
          <w:lang w:val="fr-CA"/>
        </w:rPr>
        <w:t xml:space="preserve"> 15-674</w:t>
      </w:r>
    </w:p>
    <w:p w14:paraId="320D4BBF" w14:textId="77777777" w:rsidR="00885234" w:rsidRPr="00583EE0" w:rsidRDefault="00885234" w:rsidP="0002164F">
      <w:pPr>
        <w:ind w:right="133"/>
        <w:jc w:val="both"/>
        <w:rPr>
          <w:rFonts w:ascii="Gisha" w:hAnsi="Gisha" w:cs="Gisha"/>
          <w:b/>
          <w:sz w:val="28"/>
          <w:szCs w:val="28"/>
          <w:lang w:val="fr-CA"/>
        </w:rPr>
      </w:pPr>
    </w:p>
    <w:p w14:paraId="07B0D2A3" w14:textId="42C52912" w:rsidR="00654B98" w:rsidRPr="00EF6B83" w:rsidRDefault="00654B98" w:rsidP="0083702E">
      <w:pPr>
        <w:tabs>
          <w:tab w:val="left" w:pos="8222"/>
        </w:tabs>
        <w:spacing w:line="276" w:lineRule="auto"/>
        <w:ind w:right="133"/>
        <w:jc w:val="both"/>
        <w:rPr>
          <w:rFonts w:ascii="Gisha" w:hAnsi="Gisha" w:cs="Gisha"/>
          <w:szCs w:val="24"/>
          <w:lang w:val="fr-CA"/>
        </w:rPr>
      </w:pPr>
      <w:r w:rsidRPr="00EF6B83">
        <w:rPr>
          <w:rFonts w:ascii="Gisha" w:hAnsi="Gisha" w:cs="Gisha"/>
          <w:b/>
          <w:sz w:val="28"/>
          <w:szCs w:val="28"/>
          <w:lang w:val="fr-CA"/>
        </w:rPr>
        <w:t>Avis public</w:t>
      </w:r>
      <w:r w:rsidRPr="00EF6B83">
        <w:rPr>
          <w:rFonts w:ascii="Gisha" w:hAnsi="Gisha" w:cs="Gisha"/>
          <w:szCs w:val="24"/>
          <w:lang w:val="fr-CA"/>
        </w:rPr>
        <w:t xml:space="preserve"> est par la présente donné</w:t>
      </w:r>
      <w:r w:rsidR="008B002D" w:rsidRPr="00EF6B83">
        <w:rPr>
          <w:rFonts w:ascii="Gisha" w:hAnsi="Gisha" w:cs="Gisha"/>
          <w:szCs w:val="24"/>
          <w:lang w:val="fr-CA"/>
        </w:rPr>
        <w:t> :</w:t>
      </w:r>
    </w:p>
    <w:p w14:paraId="0710D001" w14:textId="77777777" w:rsidR="004E7038" w:rsidRPr="00EF6B83" w:rsidRDefault="004E7038" w:rsidP="0083702E">
      <w:pPr>
        <w:tabs>
          <w:tab w:val="left" w:pos="8222"/>
        </w:tabs>
        <w:spacing w:line="276" w:lineRule="auto"/>
        <w:ind w:left="426" w:right="133"/>
        <w:jc w:val="both"/>
        <w:rPr>
          <w:rFonts w:ascii="Gisha" w:hAnsi="Gisha" w:cs="Gisha"/>
          <w:sz w:val="18"/>
          <w:szCs w:val="18"/>
          <w:lang w:val="fr-CA"/>
        </w:rPr>
      </w:pPr>
    </w:p>
    <w:p w14:paraId="34BE12AC" w14:textId="7EC52A9F" w:rsidR="00C43508" w:rsidRPr="00A908D8" w:rsidRDefault="00CC03B2" w:rsidP="00F14BA2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  <w:r w:rsidRPr="00A908D8">
        <w:rPr>
          <w:rFonts w:ascii="Gisha" w:hAnsi="Gisha" w:cs="Gisha"/>
          <w:b/>
          <w:bCs/>
          <w:color w:val="000000"/>
        </w:rPr>
        <w:t>Q</w:t>
      </w:r>
      <w:r w:rsidR="00E574E9" w:rsidRPr="00A908D8">
        <w:rPr>
          <w:rFonts w:ascii="Gisha" w:hAnsi="Gisha" w:cs="Gisha"/>
          <w:b/>
          <w:bCs/>
          <w:color w:val="000000"/>
        </w:rPr>
        <w:t>ue</w:t>
      </w:r>
      <w:r w:rsidRPr="00A908D8">
        <w:rPr>
          <w:rFonts w:ascii="Gisha" w:hAnsi="Gisha" w:cs="Gisha"/>
          <w:color w:val="000000"/>
        </w:rPr>
        <w:t xml:space="preserve"> le </w:t>
      </w:r>
      <w:r w:rsidR="00AD111E" w:rsidRPr="00A908D8">
        <w:rPr>
          <w:rFonts w:ascii="Gisha" w:hAnsi="Gisha" w:cs="Gisha"/>
          <w:color w:val="000000"/>
        </w:rPr>
        <w:t xml:space="preserve">conseil </w:t>
      </w:r>
      <w:r w:rsidR="00AD111E" w:rsidRPr="00A908D8">
        <w:rPr>
          <w:rFonts w:ascii="Gisha" w:hAnsi="Gisha" w:cs="Gisha"/>
        </w:rPr>
        <w:t xml:space="preserve">municipal de la Municipalité de Saint-Ferréol-les-Neiges a adopté, à une séance ordinaire tenue le </w:t>
      </w:r>
      <w:r w:rsidR="002875D9">
        <w:rPr>
          <w:rFonts w:ascii="Gisha" w:hAnsi="Gisha" w:cs="Gisha"/>
        </w:rPr>
        <w:t>3 avril 2023</w:t>
      </w:r>
      <w:r w:rsidR="00AD111E" w:rsidRPr="00A908D8">
        <w:rPr>
          <w:rFonts w:ascii="Gisha" w:hAnsi="Gisha" w:cs="Gisha"/>
        </w:rPr>
        <w:t>, le projet de règlement numéro 2</w:t>
      </w:r>
      <w:r w:rsidR="009E37D9">
        <w:rPr>
          <w:rFonts w:ascii="Gisha" w:hAnsi="Gisha" w:cs="Gisha"/>
        </w:rPr>
        <w:t>3-</w:t>
      </w:r>
      <w:r w:rsidR="00AD111E" w:rsidRPr="00A908D8">
        <w:rPr>
          <w:rFonts w:ascii="Gisha" w:hAnsi="Gisha" w:cs="Gisha"/>
        </w:rPr>
        <w:t>8</w:t>
      </w:r>
      <w:r w:rsidR="009E37D9">
        <w:rPr>
          <w:rFonts w:ascii="Gisha" w:hAnsi="Gisha" w:cs="Gisha"/>
        </w:rPr>
        <w:t>3</w:t>
      </w:r>
      <w:r w:rsidR="002875D9">
        <w:rPr>
          <w:rFonts w:ascii="Gisha" w:hAnsi="Gisha" w:cs="Gisha"/>
        </w:rPr>
        <w:t>6</w:t>
      </w:r>
      <w:r w:rsidR="00A908D8" w:rsidRPr="00A908D8">
        <w:rPr>
          <w:rFonts w:ascii="Gisha" w:hAnsi="Gisha" w:cs="Gisha"/>
        </w:rPr>
        <w:t xml:space="preserve"> ayant pour</w:t>
      </w:r>
      <w:r w:rsidR="002357EE" w:rsidRPr="00A908D8">
        <w:rPr>
          <w:rFonts w:ascii="Gisha" w:hAnsi="Gisha" w:cs="Gisha"/>
        </w:rPr>
        <w:t xml:space="preserve"> objet </w:t>
      </w:r>
      <w:r w:rsidR="002875D9">
        <w:rPr>
          <w:rFonts w:ascii="Gisha" w:hAnsi="Gisha" w:cs="Gisha"/>
        </w:rPr>
        <w:t>de modifier le règlement de zonage n</w:t>
      </w:r>
      <w:r w:rsidR="002875D9" w:rsidRPr="002875D9">
        <w:rPr>
          <w:rFonts w:ascii="Gisha" w:hAnsi="Gisha" w:cs="Gisha"/>
          <w:vertAlign w:val="superscript"/>
        </w:rPr>
        <w:t>o</w:t>
      </w:r>
      <w:r w:rsidR="002875D9">
        <w:rPr>
          <w:rFonts w:ascii="Gisha" w:hAnsi="Gisha" w:cs="Gisha"/>
        </w:rPr>
        <w:t xml:space="preserve"> 15-674</w:t>
      </w:r>
      <w:r w:rsidR="002357EE" w:rsidRPr="00A908D8">
        <w:rPr>
          <w:rFonts w:ascii="Gisha" w:hAnsi="Gisha" w:cs="Gisha"/>
        </w:rPr>
        <w:t>;</w:t>
      </w:r>
    </w:p>
    <w:p w14:paraId="7CFE4757" w14:textId="77777777" w:rsidR="002357EE" w:rsidRPr="00EF6B83" w:rsidRDefault="002357EE" w:rsidP="0069178B">
      <w:pPr>
        <w:pStyle w:val="NormalWeb"/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</w:p>
    <w:p w14:paraId="7ADAFED2" w14:textId="0D3EF074" w:rsidR="00CC03B2" w:rsidRPr="00EF6B83" w:rsidRDefault="00CC03B2" w:rsidP="0069178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  <w:r w:rsidRPr="00EF6B83">
        <w:rPr>
          <w:rFonts w:ascii="Gisha" w:hAnsi="Gisha" w:cs="Gisha"/>
          <w:b/>
          <w:bCs/>
          <w:color w:val="000000"/>
        </w:rPr>
        <w:t>Q</w:t>
      </w:r>
      <w:r w:rsidR="00C43508" w:rsidRPr="00EF6B83">
        <w:rPr>
          <w:rFonts w:ascii="Gisha" w:hAnsi="Gisha" w:cs="Gisha"/>
          <w:b/>
          <w:bCs/>
          <w:color w:val="000000"/>
        </w:rPr>
        <w:t>ue</w:t>
      </w:r>
      <w:r w:rsidRPr="00EF6B83">
        <w:rPr>
          <w:rFonts w:ascii="Gisha" w:hAnsi="Gisha" w:cs="Gisha"/>
          <w:color w:val="000000"/>
        </w:rPr>
        <w:t xml:space="preserve"> </w:t>
      </w:r>
      <w:r w:rsidR="00375A9F" w:rsidRPr="00EF6B83">
        <w:rPr>
          <w:rFonts w:ascii="Gisha" w:hAnsi="Gisha" w:cs="Gisha"/>
        </w:rPr>
        <w:t xml:space="preserve">conformément à la </w:t>
      </w:r>
      <w:r w:rsidR="00375A9F" w:rsidRPr="00EF6B83">
        <w:rPr>
          <w:rFonts w:ascii="Gisha" w:hAnsi="Gisha" w:cs="Gisha"/>
          <w:i/>
          <w:iCs/>
        </w:rPr>
        <w:t>Loi sur l’aménagement et l’urbanisme</w:t>
      </w:r>
      <w:r w:rsidR="00375A9F" w:rsidRPr="00EF6B83">
        <w:rPr>
          <w:rFonts w:ascii="Gisha" w:hAnsi="Gisha" w:cs="Gisha"/>
        </w:rPr>
        <w:t xml:space="preserve"> (c. A-19.1), le conseil municipal doit tenir une assemblée publique de consultation sur ce projet de règlement;</w:t>
      </w:r>
    </w:p>
    <w:p w14:paraId="1083FC46" w14:textId="4C0AA232" w:rsidR="00A27C3F" w:rsidRPr="00EF6B83" w:rsidRDefault="00A27C3F" w:rsidP="0069178B">
      <w:pPr>
        <w:pStyle w:val="NormalWeb"/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</w:p>
    <w:p w14:paraId="0082C647" w14:textId="02C865DF" w:rsidR="00FA2A1F" w:rsidRPr="00EF6B83" w:rsidRDefault="00CC03B2" w:rsidP="0069178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  <w:r w:rsidRPr="00EF6B83">
        <w:rPr>
          <w:rFonts w:ascii="Gisha" w:hAnsi="Gisha" w:cs="Gisha"/>
          <w:b/>
          <w:bCs/>
          <w:color w:val="000000"/>
        </w:rPr>
        <w:t>Q</w:t>
      </w:r>
      <w:r w:rsidR="00A27C3F" w:rsidRPr="00EF6B83">
        <w:rPr>
          <w:rFonts w:ascii="Gisha" w:hAnsi="Gisha" w:cs="Gisha"/>
          <w:b/>
          <w:bCs/>
          <w:color w:val="000000"/>
        </w:rPr>
        <w:t>u</w:t>
      </w:r>
      <w:r w:rsidR="00375A9F" w:rsidRPr="00EF6B83">
        <w:rPr>
          <w:rFonts w:ascii="Gisha" w:hAnsi="Gisha" w:cs="Gisha"/>
          <w:b/>
          <w:bCs/>
          <w:color w:val="000000"/>
        </w:rPr>
        <w:t xml:space="preserve">e </w:t>
      </w:r>
      <w:r w:rsidR="004D370B" w:rsidRPr="00EF6B83">
        <w:rPr>
          <w:rFonts w:ascii="Gisha" w:hAnsi="Gisha" w:cs="Gisha"/>
        </w:rPr>
        <w:t xml:space="preserve">cette assemblée publique se tiendra le </w:t>
      </w:r>
      <w:r w:rsidR="00CF014E" w:rsidRPr="004F4C3C">
        <w:rPr>
          <w:rFonts w:ascii="Gisha" w:hAnsi="Gisha" w:cs="Gisha"/>
        </w:rPr>
        <w:t xml:space="preserve">lundi </w:t>
      </w:r>
      <w:r w:rsidR="00057F3A">
        <w:rPr>
          <w:rFonts w:ascii="Gisha" w:hAnsi="Gisha" w:cs="Gisha"/>
        </w:rPr>
        <w:t>5 juin</w:t>
      </w:r>
      <w:r w:rsidR="00F9304F" w:rsidRPr="004F4C3C">
        <w:rPr>
          <w:rFonts w:ascii="Gisha" w:hAnsi="Gisha" w:cs="Gisha"/>
        </w:rPr>
        <w:t>,</w:t>
      </w:r>
      <w:r w:rsidR="004D370B" w:rsidRPr="004F4C3C">
        <w:rPr>
          <w:rFonts w:ascii="Gisha" w:hAnsi="Gisha" w:cs="Gisha"/>
        </w:rPr>
        <w:t xml:space="preserve"> à </w:t>
      </w:r>
      <w:r w:rsidR="008C0CB8">
        <w:rPr>
          <w:rFonts w:ascii="Gisha" w:hAnsi="Gisha" w:cs="Gisha"/>
        </w:rPr>
        <w:t>19</w:t>
      </w:r>
      <w:r w:rsidR="004F4C3C" w:rsidRPr="004F4C3C">
        <w:rPr>
          <w:rFonts w:ascii="Gisha" w:hAnsi="Gisha" w:cs="Gisha"/>
        </w:rPr>
        <w:t>h</w:t>
      </w:r>
      <w:r w:rsidR="008C0CB8">
        <w:rPr>
          <w:rFonts w:ascii="Gisha" w:hAnsi="Gisha" w:cs="Gisha"/>
        </w:rPr>
        <w:t>3</w:t>
      </w:r>
      <w:r w:rsidR="004D370B" w:rsidRPr="004F4C3C">
        <w:rPr>
          <w:rFonts w:ascii="Gisha" w:hAnsi="Gisha" w:cs="Gisha"/>
        </w:rPr>
        <w:t>0</w:t>
      </w:r>
      <w:r w:rsidR="004D370B" w:rsidRPr="00EF6B83">
        <w:rPr>
          <w:rFonts w:ascii="Gisha" w:hAnsi="Gisha" w:cs="Gisha"/>
        </w:rPr>
        <w:t xml:space="preserve"> dans </w:t>
      </w:r>
      <w:r w:rsidR="00F9304F" w:rsidRPr="00EF6B83">
        <w:rPr>
          <w:rFonts w:ascii="Gisha" w:hAnsi="Gisha" w:cs="Gisha"/>
        </w:rPr>
        <w:t>l’ancien hôtel de ville</w:t>
      </w:r>
      <w:r w:rsidR="004D370B" w:rsidRPr="00EF6B83">
        <w:rPr>
          <w:rFonts w:ascii="Gisha" w:hAnsi="Gisha" w:cs="Gisha"/>
        </w:rPr>
        <w:t xml:space="preserve"> situé au </w:t>
      </w:r>
      <w:r w:rsidR="00F9304F" w:rsidRPr="00EF6B83">
        <w:rPr>
          <w:rFonts w:ascii="Gisha" w:hAnsi="Gisha" w:cs="Gisha"/>
        </w:rPr>
        <w:t>33, rue de l’Église</w:t>
      </w:r>
      <w:r w:rsidR="004D370B" w:rsidRPr="00EF6B83">
        <w:rPr>
          <w:rFonts w:ascii="Gisha" w:hAnsi="Gisha" w:cs="Gisha"/>
        </w:rPr>
        <w:t xml:space="preserve"> à </w:t>
      </w:r>
      <w:r w:rsidR="00F9304F" w:rsidRPr="00EF6B83">
        <w:rPr>
          <w:rFonts w:ascii="Gisha" w:hAnsi="Gisha" w:cs="Gisha"/>
        </w:rPr>
        <w:t>Saint-Fe</w:t>
      </w:r>
      <w:r w:rsidR="00583EE0" w:rsidRPr="00EF6B83">
        <w:rPr>
          <w:rFonts w:ascii="Gisha" w:hAnsi="Gisha" w:cs="Gisha"/>
        </w:rPr>
        <w:t>rréol-les-Neiges</w:t>
      </w:r>
      <w:r w:rsidR="004D370B" w:rsidRPr="00EF6B83">
        <w:rPr>
          <w:rFonts w:ascii="Gisha" w:hAnsi="Gisha" w:cs="Gisha"/>
        </w:rPr>
        <w:t>;</w:t>
      </w:r>
    </w:p>
    <w:p w14:paraId="5C44CD7F" w14:textId="282F71CB" w:rsidR="00FA2A1F" w:rsidRPr="00EF6B83" w:rsidRDefault="00FA2A1F" w:rsidP="0069178B">
      <w:pPr>
        <w:pStyle w:val="NormalWeb"/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</w:p>
    <w:p w14:paraId="3AF61711" w14:textId="6C1BFD4C" w:rsidR="00CC03B2" w:rsidRPr="00EF6B83" w:rsidRDefault="00CC03B2" w:rsidP="0069178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  <w:r w:rsidRPr="00EF6B83">
        <w:rPr>
          <w:rFonts w:ascii="Gisha" w:hAnsi="Gisha" w:cs="Gisha"/>
          <w:b/>
          <w:bCs/>
          <w:color w:val="000000"/>
        </w:rPr>
        <w:t>Q</w:t>
      </w:r>
      <w:r w:rsidR="00FA2A1F" w:rsidRPr="00EF6B83">
        <w:rPr>
          <w:rFonts w:ascii="Gisha" w:hAnsi="Gisha" w:cs="Gisha"/>
          <w:b/>
          <w:bCs/>
          <w:color w:val="000000"/>
        </w:rPr>
        <w:t>u</w:t>
      </w:r>
      <w:r w:rsidR="00583EE0" w:rsidRPr="00EF6B83">
        <w:rPr>
          <w:rFonts w:ascii="Gisha" w:hAnsi="Gisha" w:cs="Gisha"/>
          <w:b/>
          <w:bCs/>
          <w:color w:val="000000"/>
        </w:rPr>
        <w:t xml:space="preserve">e </w:t>
      </w:r>
      <w:r w:rsidR="00583EE0" w:rsidRPr="00EF6B83">
        <w:rPr>
          <w:rFonts w:ascii="Gisha" w:hAnsi="Gisha" w:cs="Gisha"/>
          <w:color w:val="000000"/>
        </w:rPr>
        <w:t>lors</w:t>
      </w:r>
      <w:r w:rsidR="00583EE0" w:rsidRPr="00EF6B83">
        <w:rPr>
          <w:rFonts w:ascii="Gisha" w:hAnsi="Gisha" w:cs="Gisha"/>
        </w:rPr>
        <w:t xml:space="preserve"> de cette assemblée publique, le </w:t>
      </w:r>
      <w:r w:rsidR="006A78BC">
        <w:rPr>
          <w:rFonts w:ascii="Gisha" w:hAnsi="Gisha" w:cs="Gisha"/>
        </w:rPr>
        <w:t>directeur général</w:t>
      </w:r>
      <w:r w:rsidR="00583EE0" w:rsidRPr="00EF6B83">
        <w:rPr>
          <w:rFonts w:ascii="Gisha" w:hAnsi="Gisha" w:cs="Gisha"/>
        </w:rPr>
        <w:t xml:space="preserve"> expliquera le projet de règlement ainsi que les conséquences de son adoption et entendra les personnes qui désirent s’exprimer sur ce sujet;</w:t>
      </w:r>
    </w:p>
    <w:p w14:paraId="76EA08FB" w14:textId="0AF6770C" w:rsidR="005A1CDB" w:rsidRPr="00CE18F7" w:rsidRDefault="005A1CDB" w:rsidP="0069178B">
      <w:pPr>
        <w:ind w:left="284" w:hanging="284"/>
        <w:rPr>
          <w:rFonts w:ascii="Gisha" w:hAnsi="Gisha" w:cs="Gisha"/>
          <w:color w:val="000000"/>
          <w:szCs w:val="24"/>
          <w:lang w:val="fr-CA"/>
        </w:rPr>
      </w:pPr>
    </w:p>
    <w:p w14:paraId="6A2E80B3" w14:textId="2C41CCD2" w:rsidR="008D463C" w:rsidRPr="00EF6B83" w:rsidRDefault="00A908D8" w:rsidP="0069178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="Gisha" w:hAnsi="Gisha" w:cs="Gisha"/>
          <w:color w:val="000000"/>
        </w:rPr>
      </w:pPr>
      <w:r w:rsidRPr="00EF6B83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B207B4A" wp14:editId="735B565F">
                <wp:simplePos x="0" y="0"/>
                <wp:positionH relativeFrom="margin">
                  <wp:align>right</wp:align>
                </wp:positionH>
                <wp:positionV relativeFrom="margin">
                  <wp:posOffset>4359910</wp:posOffset>
                </wp:positionV>
                <wp:extent cx="497205" cy="1927860"/>
                <wp:effectExtent l="8573" t="0" r="6667" b="6668"/>
                <wp:wrapSquare wrapText="bothSides"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9278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10F23" w14:textId="22FCD1F8" w:rsidR="00F85B0C" w:rsidRPr="00F85B0C" w:rsidRDefault="00F85B0C" w:rsidP="00F85B0C">
                            <w:pPr>
                              <w:jc w:val="center"/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</w:pPr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Avis numéro : 202</w:t>
                            </w:r>
                            <w:r w:rsidR="00880489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3-1</w:t>
                            </w:r>
                            <w:r w:rsidR="006301E5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07B4A" id="Rectangle : coins arrondis 12" o:spid="_x0000_s1026" style="position:absolute;left:0;text-align:left;margin-left:-12.05pt;margin-top:343.3pt;width:39.15pt;height:151.8pt;rotation:90;z-index:2516592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" o:allowincell="f" fillcolor="#0092c8" stroked="f">
                <v:textbox>
                  <w:txbxContent>
                    <w:p w14:paraId="42F10F23" w14:textId="22FCD1F8" w:rsidR="00F85B0C" w:rsidRPr="00F85B0C" w:rsidRDefault="00F85B0C" w:rsidP="00F85B0C">
                      <w:pPr>
                        <w:jc w:val="center"/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</w:pPr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Avis numéro : 202</w:t>
                      </w:r>
                      <w:r w:rsidR="00880489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3-1</w:t>
                      </w:r>
                      <w:r w:rsidR="006301E5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59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A1CDB" w:rsidRPr="00EF6B83">
        <w:rPr>
          <w:rFonts w:ascii="Gisha" w:hAnsi="Gisha" w:cs="Gisha"/>
          <w:b/>
          <w:bCs/>
        </w:rPr>
        <w:t>Que</w:t>
      </w:r>
      <w:r w:rsidR="005A1CDB" w:rsidRPr="00EF6B83">
        <w:rPr>
          <w:rFonts w:ascii="Gisha" w:hAnsi="Gisha" w:cs="Gisha"/>
        </w:rPr>
        <w:t xml:space="preserve"> le projet règlement peut être consulté à l’hôtel de ville, au 150, rue du Moulin, à Saint-Ferréol-les-Neiges, aux heures régulières de bureau</w:t>
      </w:r>
      <w:r w:rsidR="008D463C" w:rsidRPr="00EF6B83">
        <w:rPr>
          <w:rFonts w:ascii="Gisha" w:hAnsi="Gisha" w:cs="Gisha"/>
        </w:rPr>
        <w:t>.</w:t>
      </w:r>
    </w:p>
    <w:p w14:paraId="1DA1886F" w14:textId="69391E0D" w:rsidR="00A908D8" w:rsidRDefault="00A908D8" w:rsidP="0083702E">
      <w:pPr>
        <w:pStyle w:val="Paragraphedeliste"/>
        <w:ind w:left="426"/>
        <w:rPr>
          <w:rFonts w:ascii="Gisha" w:hAnsi="Gisha" w:cs="Gisha"/>
          <w:sz w:val="24"/>
          <w:szCs w:val="24"/>
        </w:rPr>
      </w:pPr>
    </w:p>
    <w:p w14:paraId="150C381C" w14:textId="44EA292A" w:rsidR="008D463C" w:rsidRDefault="008D463C" w:rsidP="0083702E">
      <w:pPr>
        <w:pStyle w:val="Paragraphedeliste"/>
        <w:ind w:left="426"/>
        <w:rPr>
          <w:rFonts w:ascii="Gisha" w:hAnsi="Gisha" w:cs="Gisha"/>
          <w:sz w:val="24"/>
          <w:szCs w:val="24"/>
        </w:rPr>
      </w:pPr>
    </w:p>
    <w:p w14:paraId="4E3818F5" w14:textId="77777777" w:rsidR="00E905A6" w:rsidRPr="00EF6B83" w:rsidRDefault="00E905A6" w:rsidP="0083702E">
      <w:pPr>
        <w:pStyle w:val="Paragraphedeliste"/>
        <w:ind w:left="426"/>
        <w:rPr>
          <w:rFonts w:ascii="Gisha" w:hAnsi="Gisha" w:cs="Gisha"/>
          <w:sz w:val="24"/>
          <w:szCs w:val="24"/>
        </w:rPr>
      </w:pPr>
    </w:p>
    <w:p w14:paraId="0DAC3F24" w14:textId="09BFF458" w:rsidR="00CF014E" w:rsidRDefault="00042C28" w:rsidP="00161C1D">
      <w:pPr>
        <w:pStyle w:val="NormalWeb"/>
        <w:spacing w:before="0" w:beforeAutospacing="0" w:after="0" w:afterAutospacing="0"/>
        <w:jc w:val="both"/>
        <w:rPr>
          <w:rFonts w:ascii="Gisha" w:hAnsi="Gisha" w:cs="Gisha"/>
        </w:rPr>
      </w:pPr>
      <w:r w:rsidRPr="00EF6B83">
        <w:rPr>
          <w:rFonts w:ascii="Gisha" w:hAnsi="Gisha" w:cs="Gisha"/>
        </w:rPr>
        <w:t>Donné</w:t>
      </w:r>
      <w:r w:rsidR="00CF014E">
        <w:rPr>
          <w:rFonts w:ascii="Gisha" w:hAnsi="Gisha" w:cs="Gisha"/>
        </w:rPr>
        <w:t xml:space="preserve"> à Saint-Ferréol-les-Neiges,</w:t>
      </w:r>
    </w:p>
    <w:p w14:paraId="7FF70603" w14:textId="2C24C09F" w:rsidR="00F85B0C" w:rsidRPr="00EF6B83" w:rsidRDefault="00A908D8" w:rsidP="00161C1D">
      <w:pPr>
        <w:pStyle w:val="NormalWeb"/>
        <w:spacing w:before="0" w:beforeAutospacing="0" w:after="0" w:afterAutospacing="0"/>
        <w:jc w:val="both"/>
        <w:rPr>
          <w:rFonts w:ascii="Gisha" w:hAnsi="Gisha" w:cs="Gisha"/>
          <w:color w:val="000000"/>
        </w:rPr>
      </w:pPr>
      <w:r w:rsidRPr="00EF6B83"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375418E2" wp14:editId="5B1838F6">
                <wp:simplePos x="0" y="0"/>
                <wp:positionH relativeFrom="margin">
                  <wp:posOffset>3746500</wp:posOffset>
                </wp:positionH>
                <wp:positionV relativeFrom="page">
                  <wp:align>bottom</wp:align>
                </wp:positionV>
                <wp:extent cx="1149350" cy="2877185"/>
                <wp:effectExtent l="0" t="787718" r="0" b="787082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9350" cy="2877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CBF410" w14:textId="77777777" w:rsidR="006E09FB" w:rsidRPr="0023112C" w:rsidRDefault="006E09FB" w:rsidP="006E09FB">
                            <w:pP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112C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__________________________________</w:t>
                            </w:r>
                          </w:p>
                          <w:p w14:paraId="085EB98C" w14:textId="69EC12C1" w:rsidR="006E09FB" w:rsidRPr="00463D8D" w:rsidRDefault="005037DB" w:rsidP="00B812A9">
                            <w:pPr>
                              <w:ind w:right="-291"/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463D8D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Mar</w:t>
                            </w:r>
                            <w:r w:rsidR="006301E5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tin Leith</w:t>
                            </w:r>
                          </w:p>
                          <w:p w14:paraId="1DC9D0B0" w14:textId="2A4094AE" w:rsidR="00A02ED1" w:rsidRPr="00463D8D" w:rsidRDefault="00515A19" w:rsidP="006E09FB">
                            <w:pPr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</w:pPr>
                            <w:r w:rsidRPr="00463D8D"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Greffi</w:t>
                            </w:r>
                            <w:r w:rsidR="006301E5"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er</w:t>
                            </w:r>
                            <w:r w:rsidR="005037DB" w:rsidRPr="00463D8D"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6301E5"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trésorier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418E2" id="Forme automatique 2" o:spid="_x0000_s1027" style="position:absolute;left:0;text-align:left;margin-left:295pt;margin-top:0;width:90.5pt;height:226.5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" o:allowincell="f" filled="f" stroked="f">
                <v:textbox>
                  <w:txbxContent>
                    <w:p w14:paraId="01CBF410" w14:textId="77777777" w:rsidR="006E09FB" w:rsidRPr="0023112C" w:rsidRDefault="006E09FB" w:rsidP="006E09FB">
                      <w:pP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 w:rsidRPr="0023112C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__________________________________</w:t>
                      </w:r>
                    </w:p>
                    <w:p w14:paraId="085EB98C" w14:textId="69EC12C1" w:rsidR="006E09FB" w:rsidRPr="00463D8D" w:rsidRDefault="005037DB" w:rsidP="00B812A9">
                      <w:pPr>
                        <w:ind w:right="-291"/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 w:rsidRPr="00463D8D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Mar</w:t>
                      </w:r>
                      <w:r w:rsidR="006301E5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tin Leith</w:t>
                      </w:r>
                    </w:p>
                    <w:p w14:paraId="1DC9D0B0" w14:textId="2A4094AE" w:rsidR="00A02ED1" w:rsidRPr="00463D8D" w:rsidRDefault="00515A19" w:rsidP="006E09FB">
                      <w:pPr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</w:pPr>
                      <w:r w:rsidRPr="00463D8D"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Greffi</w:t>
                      </w:r>
                      <w:r w:rsidR="006301E5"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er</w:t>
                      </w:r>
                      <w:r w:rsidR="005037DB" w:rsidRPr="00463D8D"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 xml:space="preserve"> </w:t>
                      </w:r>
                      <w:r w:rsidR="006301E5"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trésorier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042C28" w:rsidRPr="00EF6B83">
        <w:rPr>
          <w:rFonts w:ascii="Gisha" w:hAnsi="Gisha" w:cs="Gisha"/>
        </w:rPr>
        <w:t>le</w:t>
      </w:r>
      <w:r w:rsidR="00042C28" w:rsidRPr="00EF6B83">
        <w:rPr>
          <w:rFonts w:ascii="Gisha" w:hAnsi="Gisha" w:cs="Gisha"/>
          <w:noProof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3F180E02" wp14:editId="3AA371BD">
                <wp:simplePos x="0" y="0"/>
                <wp:positionH relativeFrom="margin">
                  <wp:posOffset>3261995</wp:posOffset>
                </wp:positionH>
                <wp:positionV relativeFrom="margin">
                  <wp:posOffset>8113395</wp:posOffset>
                </wp:positionV>
                <wp:extent cx="1149350" cy="2877185"/>
                <wp:effectExtent l="0" t="0" r="0" b="0"/>
                <wp:wrapSquare wrapText="bothSides"/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9350" cy="2877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C56AF" w14:textId="77777777" w:rsidR="00042C28" w:rsidRPr="0023112C" w:rsidRDefault="00042C28" w:rsidP="00042C28">
                            <w:pP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112C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__________________________________</w:t>
                            </w:r>
                          </w:p>
                          <w:p w14:paraId="36B61CE4" w14:textId="77777777" w:rsidR="00042C28" w:rsidRPr="0023112C" w:rsidRDefault="00042C28" w:rsidP="00042C28">
                            <w:pP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Martin Leith</w:t>
                            </w:r>
                          </w:p>
                          <w:p w14:paraId="037F1BD7" w14:textId="77777777" w:rsidR="00042C28" w:rsidRPr="0023112C" w:rsidRDefault="00042C28" w:rsidP="00042C28">
                            <w:pPr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Greffier trésorier et directeur général adjoint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80E02" id="_x0000_s1028" style="position:absolute;left:0;text-align:left;margin-left:256.85pt;margin-top:638.85pt;width:90.5pt;height:226.5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" o:allowincell="f" filled="f" stroked="f">
                <v:textbox>
                  <w:txbxContent>
                    <w:p w14:paraId="069C56AF" w14:textId="77777777" w:rsidR="00042C28" w:rsidRPr="0023112C" w:rsidRDefault="00042C28" w:rsidP="00042C28">
                      <w:pP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 w:rsidRPr="0023112C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__________________________________</w:t>
                      </w:r>
                    </w:p>
                    <w:p w14:paraId="36B61CE4" w14:textId="77777777" w:rsidR="00042C28" w:rsidRPr="0023112C" w:rsidRDefault="00042C28" w:rsidP="00042C28">
                      <w:pP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Martin Leith</w:t>
                      </w:r>
                    </w:p>
                    <w:p w14:paraId="037F1BD7" w14:textId="77777777" w:rsidR="00042C28" w:rsidRPr="0023112C" w:rsidRDefault="00042C28" w:rsidP="00042C28">
                      <w:pPr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</w:pPr>
                      <w:r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Greffier trésorier et directeur général adjoint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0165E" w:rsidRPr="00EF6B83">
        <w:rPr>
          <w:rFonts w:ascii="Gisha" w:hAnsi="Gisha" w:cs="Gisha"/>
          <w:noProof/>
        </w:rPr>
        <w:t xml:space="preserve"> </w:t>
      </w:r>
      <w:r w:rsidR="006301E5">
        <w:rPr>
          <w:rFonts w:ascii="Gisha" w:hAnsi="Gisha" w:cs="Gisha"/>
          <w:noProof/>
        </w:rPr>
        <w:t>1</w:t>
      </w:r>
      <w:r w:rsidR="00127921">
        <w:rPr>
          <w:rFonts w:ascii="Gisha" w:hAnsi="Gisha" w:cs="Gisha"/>
          <w:noProof/>
        </w:rPr>
        <w:t>2</w:t>
      </w:r>
      <w:r w:rsidR="006301E5">
        <w:rPr>
          <w:rFonts w:ascii="Gisha" w:hAnsi="Gisha" w:cs="Gisha"/>
          <w:noProof/>
        </w:rPr>
        <w:t xml:space="preserve"> mai</w:t>
      </w:r>
      <w:r w:rsidR="00042C28" w:rsidRPr="00EF6B83">
        <w:rPr>
          <w:rFonts w:ascii="Gisha" w:hAnsi="Gisha" w:cs="Gisha"/>
        </w:rPr>
        <w:t xml:space="preserve"> 202</w:t>
      </w:r>
      <w:r w:rsidR="00AC406B">
        <w:rPr>
          <w:rFonts w:ascii="Gisha" w:hAnsi="Gisha" w:cs="Gisha"/>
        </w:rPr>
        <w:t>3</w:t>
      </w:r>
    </w:p>
    <w:p w14:paraId="2D231290" w14:textId="64858B90" w:rsidR="00EA4D40" w:rsidRPr="005C5882" w:rsidRDefault="00EA4D40" w:rsidP="00E574E9">
      <w:pPr>
        <w:jc w:val="both"/>
        <w:rPr>
          <w:rFonts w:ascii="Gisha" w:hAnsi="Gisha" w:cs="Gisha"/>
          <w:szCs w:val="24"/>
          <w:lang w:val="fr-CA"/>
        </w:rPr>
      </w:pPr>
    </w:p>
    <w:p w14:paraId="5249498B" w14:textId="0DD40046" w:rsidR="00EA4D40" w:rsidRPr="005C5882" w:rsidRDefault="00EA4D40" w:rsidP="00E574E9">
      <w:pPr>
        <w:jc w:val="both"/>
        <w:rPr>
          <w:rFonts w:ascii="Gisha" w:hAnsi="Gisha" w:cs="Gisha"/>
          <w:szCs w:val="24"/>
          <w:lang w:val="fr-CA"/>
        </w:rPr>
      </w:pPr>
    </w:p>
    <w:p w14:paraId="23685E1D" w14:textId="1C084291" w:rsidR="00EA4D40" w:rsidRPr="005C5882" w:rsidRDefault="00EA4D40" w:rsidP="00E574E9">
      <w:pPr>
        <w:jc w:val="both"/>
        <w:rPr>
          <w:rFonts w:ascii="Gisha" w:hAnsi="Gisha" w:cs="Gisha"/>
          <w:szCs w:val="24"/>
          <w:lang w:val="fr-CA"/>
        </w:rPr>
      </w:pPr>
    </w:p>
    <w:p w14:paraId="790D18D4" w14:textId="4237FD8A" w:rsidR="00EA4D40" w:rsidRPr="005C5882" w:rsidRDefault="00EA4D40" w:rsidP="00E574E9">
      <w:pPr>
        <w:jc w:val="both"/>
        <w:rPr>
          <w:rFonts w:ascii="Gisha" w:hAnsi="Gisha" w:cs="Gisha"/>
          <w:szCs w:val="24"/>
          <w:lang w:val="fr-CA"/>
        </w:rPr>
      </w:pPr>
    </w:p>
    <w:p w14:paraId="3EB61229" w14:textId="1BD5E003" w:rsidR="00EA4D40" w:rsidRPr="005C5882" w:rsidRDefault="00EA4D40" w:rsidP="00E574E9">
      <w:pPr>
        <w:jc w:val="both"/>
        <w:rPr>
          <w:rFonts w:ascii="Gisha" w:hAnsi="Gisha" w:cs="Gisha"/>
          <w:szCs w:val="24"/>
          <w:lang w:val="fr-CA"/>
        </w:rPr>
      </w:pPr>
    </w:p>
    <w:p w14:paraId="55B72BDC" w14:textId="2298D35F" w:rsidR="00EA4D40" w:rsidRPr="005C5882" w:rsidRDefault="00EA4D40" w:rsidP="00042C28">
      <w:pPr>
        <w:rPr>
          <w:rFonts w:ascii="Gisha" w:hAnsi="Gisha" w:cs="Gisha"/>
          <w:szCs w:val="24"/>
          <w:lang w:val="fr-CA"/>
        </w:rPr>
      </w:pPr>
    </w:p>
    <w:p w14:paraId="48F302A6" w14:textId="517AC820" w:rsidR="00654B98" w:rsidRPr="005C5882" w:rsidRDefault="00654B98" w:rsidP="005705AD">
      <w:pPr>
        <w:widowControl/>
        <w:spacing w:after="160" w:line="259" w:lineRule="auto"/>
        <w:rPr>
          <w:rFonts w:ascii="Gisha" w:hAnsi="Gisha" w:cs="Gisha"/>
          <w:szCs w:val="24"/>
          <w:lang w:val="fr-CA"/>
        </w:rPr>
      </w:pPr>
    </w:p>
    <w:p w14:paraId="5047E9A1" w14:textId="77777777" w:rsidR="00A908D8" w:rsidRPr="005C5882" w:rsidRDefault="00A908D8" w:rsidP="005705AD">
      <w:pPr>
        <w:widowControl/>
        <w:spacing w:after="160" w:line="259" w:lineRule="auto"/>
        <w:rPr>
          <w:rFonts w:ascii="Gisha" w:hAnsi="Gisha" w:cs="Gisha"/>
          <w:szCs w:val="24"/>
          <w:lang w:val="fr-CA"/>
        </w:rPr>
      </w:pPr>
    </w:p>
    <w:p w14:paraId="4395E4D7" w14:textId="0C69912C" w:rsidR="00EA4D40" w:rsidRPr="00536E9D" w:rsidRDefault="00EA4D40" w:rsidP="00EA4D40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  <w:r w:rsidRPr="00536E9D">
        <w:rPr>
          <w:rFonts w:ascii="Gisha" w:hAnsi="Gisha" w:cs="Gisha"/>
          <w:b/>
          <w:sz w:val="28"/>
          <w:szCs w:val="28"/>
          <w:u w:val="single"/>
          <w:lang w:val="fr-CA"/>
        </w:rPr>
        <w:lastRenderedPageBreak/>
        <w:t>CERTIFICAT DE PUBLICATION</w:t>
      </w:r>
    </w:p>
    <w:p w14:paraId="6878D72E" w14:textId="77777777" w:rsidR="00EA4D40" w:rsidRDefault="00EA4D40" w:rsidP="00EA4D40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14:paraId="2BE3E63A" w14:textId="77777777" w:rsidR="00E339D1" w:rsidRPr="00536E9D" w:rsidRDefault="00E339D1" w:rsidP="00EA4D40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14:paraId="0026A5F8" w14:textId="2F800904" w:rsidR="007C5599" w:rsidRPr="00E673B6" w:rsidRDefault="00EA4D40" w:rsidP="00EA4D40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Je soussigné</w:t>
      </w:r>
      <w:r w:rsidR="00FD03AD" w:rsidRPr="00E673B6">
        <w:rPr>
          <w:rFonts w:ascii="Gisha" w:hAnsi="Gisha" w:cs="Gisha"/>
          <w:szCs w:val="24"/>
        </w:rPr>
        <w:t>e</w:t>
      </w:r>
      <w:r w:rsidRPr="00E673B6">
        <w:rPr>
          <w:rFonts w:ascii="Gisha" w:hAnsi="Gisha" w:cs="Gisha"/>
          <w:szCs w:val="24"/>
        </w:rPr>
        <w:t xml:space="preserve">, </w:t>
      </w:r>
      <w:r w:rsidR="00FD03AD" w:rsidRPr="00E673B6">
        <w:rPr>
          <w:rFonts w:ascii="Gisha" w:hAnsi="Gisha" w:cs="Gisha"/>
          <w:szCs w:val="24"/>
        </w:rPr>
        <w:t>Marie-Noël Duclos</w:t>
      </w:r>
      <w:r w:rsidRPr="00E673B6">
        <w:rPr>
          <w:rFonts w:ascii="Gisha" w:hAnsi="Gisha" w:cs="Gisha"/>
          <w:szCs w:val="24"/>
        </w:rPr>
        <w:t xml:space="preserve">, </w:t>
      </w:r>
      <w:r w:rsidR="00FD03AD" w:rsidRPr="00E673B6">
        <w:rPr>
          <w:rFonts w:ascii="Gisha" w:hAnsi="Gisha" w:cs="Gisha"/>
          <w:szCs w:val="24"/>
        </w:rPr>
        <w:t>greffière adjointe</w:t>
      </w:r>
      <w:r w:rsidRPr="00E673B6">
        <w:rPr>
          <w:rFonts w:ascii="Gisha" w:hAnsi="Gisha" w:cs="Gisha"/>
          <w:szCs w:val="24"/>
        </w:rPr>
        <w:t xml:space="preserve"> de la Municipalité de Saint-Ferréol-les-Neiges, certifie sous mon serment d'office avoir publié l'avis public ci-haut, en en affichant une copie à chacun des endroits désignés par le conseil :</w:t>
      </w:r>
    </w:p>
    <w:p w14:paraId="488A8266" w14:textId="77777777" w:rsidR="00FD03AD" w:rsidRPr="00E673B6" w:rsidRDefault="00FD03AD" w:rsidP="00EA4D40">
      <w:pPr>
        <w:pStyle w:val="Corpsdetexte"/>
        <w:spacing w:line="360" w:lineRule="auto"/>
        <w:ind w:right="10"/>
        <w:rPr>
          <w:rFonts w:ascii="Gisha" w:hAnsi="Gisha" w:cs="Gisha"/>
          <w:szCs w:val="24"/>
        </w:rPr>
      </w:pPr>
    </w:p>
    <w:p w14:paraId="0BE3456D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bookmarkStart w:id="0" w:name="_Hlk82092109"/>
      <w:r w:rsidRPr="00E673B6">
        <w:rPr>
          <w:rFonts w:ascii="Gisha" w:hAnsi="Gisha" w:cs="Gisha"/>
          <w:szCs w:val="24"/>
        </w:rPr>
        <w:t>Hôtel de ville (150, rue du Moulin)</w:t>
      </w:r>
    </w:p>
    <w:p w14:paraId="28EB1162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Bibliothèque (33, rue de l’Église)</w:t>
      </w:r>
    </w:p>
    <w:p w14:paraId="5D06AB93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Église (3242, avenue Royale)</w:t>
      </w:r>
    </w:p>
    <w:p w14:paraId="63F11179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Marché Bonichoix (3175, avenue Royale)</w:t>
      </w:r>
    </w:p>
    <w:p w14:paraId="32383E74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Marché Mont-Ste-Anne (1899, boul. les Neiges)</w:t>
      </w:r>
    </w:p>
    <w:p w14:paraId="32C0A668" w14:textId="77777777" w:rsidR="00EA4D40" w:rsidRPr="00E673B6" w:rsidRDefault="00EA4D40" w:rsidP="00C56E1D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Garage Daniel Morency (4571, avenue Royale)</w:t>
      </w:r>
    </w:p>
    <w:p w14:paraId="1A6FF230" w14:textId="190228D5" w:rsidR="00EA4D40" w:rsidRDefault="00EA4D40" w:rsidP="009A2F24">
      <w:pPr>
        <w:pStyle w:val="Corpsdetexte"/>
        <w:widowControl/>
        <w:numPr>
          <w:ilvl w:val="0"/>
          <w:numId w:val="3"/>
        </w:numPr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szCs w:val="24"/>
        </w:rPr>
        <w:t>Chapelle (45, rue de la Martre)</w:t>
      </w:r>
      <w:bookmarkEnd w:id="0"/>
    </w:p>
    <w:p w14:paraId="7F95A496" w14:textId="76865DAA" w:rsidR="005705AD" w:rsidRDefault="005705AD" w:rsidP="005705AD">
      <w:pPr>
        <w:pStyle w:val="Corpsdetexte"/>
        <w:widowControl/>
        <w:spacing w:line="480" w:lineRule="auto"/>
        <w:ind w:left="360" w:right="10"/>
        <w:rPr>
          <w:rFonts w:ascii="Gisha" w:hAnsi="Gisha" w:cs="Gisha"/>
          <w:sz w:val="16"/>
          <w:szCs w:val="16"/>
        </w:rPr>
      </w:pPr>
    </w:p>
    <w:p w14:paraId="378C1C06" w14:textId="71DF7436" w:rsidR="005705AD" w:rsidRPr="005705AD" w:rsidRDefault="00F12D4D" w:rsidP="00CB66ED">
      <w:pPr>
        <w:pStyle w:val="Corpsdetexte"/>
        <w:widowControl/>
        <w:spacing w:line="480" w:lineRule="auto"/>
        <w:ind w:right="10"/>
        <w:rPr>
          <w:rFonts w:ascii="Gisha" w:hAnsi="Gisha" w:cs="Gisha"/>
          <w:szCs w:val="24"/>
        </w:rPr>
      </w:pPr>
      <w:r w:rsidRPr="00E673B6">
        <w:rPr>
          <w:rFonts w:ascii="Gisha" w:hAnsi="Gisha" w:cs="Gisha"/>
          <w:noProof/>
          <w:snapToGrid/>
          <w:szCs w:val="24"/>
          <w:lang w:eastAsia="fr-CA"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2F09D0A5" wp14:editId="4B454D35">
                <wp:simplePos x="0" y="0"/>
                <wp:positionH relativeFrom="margin">
                  <wp:posOffset>3779520</wp:posOffset>
                </wp:positionH>
                <wp:positionV relativeFrom="margin">
                  <wp:posOffset>4881245</wp:posOffset>
                </wp:positionV>
                <wp:extent cx="1149350" cy="2877185"/>
                <wp:effectExtent l="0" t="787718" r="0" b="787082"/>
                <wp:wrapSquare wrapText="bothSides"/>
                <wp:docPr id="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9350" cy="2877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BF4262" w14:textId="77777777" w:rsidR="00B812A9" w:rsidRPr="0023112C" w:rsidRDefault="00B812A9" w:rsidP="00B812A9">
                            <w:pP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23112C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__________________________________</w:t>
                            </w:r>
                          </w:p>
                          <w:p w14:paraId="53629233" w14:textId="0033359E" w:rsidR="00B812A9" w:rsidRPr="0023112C" w:rsidRDefault="006702B2" w:rsidP="00B812A9">
                            <w:pP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Mar</w:t>
                            </w:r>
                            <w:r w:rsidR="00A6689C">
                              <w:rPr>
                                <w:rFonts w:ascii="Gisha" w:eastAsiaTheme="majorEastAsia" w:hAnsi="Gisha" w:cs="Gisha"/>
                                <w:iCs/>
                                <w:sz w:val="28"/>
                                <w:szCs w:val="28"/>
                                <w:lang w:val="fr-CA"/>
                              </w:rPr>
                              <w:t>tin Leith</w:t>
                            </w:r>
                          </w:p>
                          <w:p w14:paraId="2BB6AA0F" w14:textId="2D4665EB" w:rsidR="00B812A9" w:rsidRPr="0023112C" w:rsidRDefault="004810BC" w:rsidP="00B812A9">
                            <w:pPr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</w:pPr>
                            <w:r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Greffi</w:t>
                            </w:r>
                            <w:r w:rsidR="00A6689C">
                              <w:rPr>
                                <w:rFonts w:ascii="Gisha" w:eastAsiaTheme="majorEastAsia" w:hAnsi="Gisha" w:cs="Gisha"/>
                                <w:iCs/>
                                <w:lang w:val="fr-CA"/>
                              </w:rPr>
                              <w:t>er trésorier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9D0A5" id="_x0000_s1029" style="position:absolute;left:0;text-align:left;margin-left:297.6pt;margin-top:384.35pt;width:90.5pt;height:226.5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" o:allowincell="f" filled="f" stroked="f">
                <v:textbox>
                  <w:txbxContent>
                    <w:p w14:paraId="5BBF4262" w14:textId="77777777" w:rsidR="00B812A9" w:rsidRPr="0023112C" w:rsidRDefault="00B812A9" w:rsidP="00B812A9">
                      <w:pP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 w:rsidRPr="0023112C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__________________________________</w:t>
                      </w:r>
                    </w:p>
                    <w:p w14:paraId="53629233" w14:textId="0033359E" w:rsidR="00B812A9" w:rsidRPr="0023112C" w:rsidRDefault="006702B2" w:rsidP="00B812A9">
                      <w:pP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Mar</w:t>
                      </w:r>
                      <w:r w:rsidR="00A6689C">
                        <w:rPr>
                          <w:rFonts w:ascii="Gisha" w:eastAsiaTheme="majorEastAsia" w:hAnsi="Gisha" w:cs="Gisha"/>
                          <w:iCs/>
                          <w:sz w:val="28"/>
                          <w:szCs w:val="28"/>
                          <w:lang w:val="fr-CA"/>
                        </w:rPr>
                        <w:t>tin Leith</w:t>
                      </w:r>
                    </w:p>
                    <w:p w14:paraId="2BB6AA0F" w14:textId="2D4665EB" w:rsidR="00B812A9" w:rsidRPr="0023112C" w:rsidRDefault="004810BC" w:rsidP="00B812A9">
                      <w:pPr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</w:pPr>
                      <w:r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Greffi</w:t>
                      </w:r>
                      <w:r w:rsidR="00A6689C">
                        <w:rPr>
                          <w:rFonts w:ascii="Gisha" w:eastAsiaTheme="majorEastAsia" w:hAnsi="Gisha" w:cs="Gisha"/>
                          <w:iCs/>
                          <w:lang w:val="fr-CA"/>
                        </w:rPr>
                        <w:t>er trésorier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CB66ED">
        <w:rPr>
          <w:rFonts w:ascii="Gisha" w:hAnsi="Gisha" w:cs="Gisha"/>
          <w:szCs w:val="24"/>
        </w:rPr>
        <w:t>L</w:t>
      </w:r>
      <w:r w:rsidR="005705AD" w:rsidRPr="005705AD">
        <w:rPr>
          <w:rFonts w:ascii="Gisha" w:hAnsi="Gisha" w:cs="Gisha"/>
          <w:szCs w:val="24"/>
        </w:rPr>
        <w:t xml:space="preserve">e </w:t>
      </w:r>
      <w:r w:rsidR="00DA2389">
        <w:rPr>
          <w:rFonts w:ascii="Gisha" w:hAnsi="Gisha" w:cs="Gisha"/>
          <w:szCs w:val="24"/>
        </w:rPr>
        <w:t>1</w:t>
      </w:r>
      <w:r w:rsidR="00127921">
        <w:rPr>
          <w:rFonts w:ascii="Gisha" w:hAnsi="Gisha" w:cs="Gisha"/>
          <w:szCs w:val="24"/>
        </w:rPr>
        <w:t>2</w:t>
      </w:r>
      <w:r w:rsidR="00CB66ED">
        <w:rPr>
          <w:rFonts w:ascii="Gisha" w:hAnsi="Gisha" w:cs="Gisha"/>
          <w:szCs w:val="24"/>
        </w:rPr>
        <w:t xml:space="preserve"> mai 2023</w:t>
      </w:r>
      <w:r w:rsidR="005705AD" w:rsidRPr="005705AD">
        <w:rPr>
          <w:rFonts w:ascii="Gisha" w:hAnsi="Gisha" w:cs="Gisha"/>
          <w:szCs w:val="24"/>
        </w:rPr>
        <w:t>, entre 9 heures 30 et 16 heures 30.</w:t>
      </w:r>
    </w:p>
    <w:p w14:paraId="3F1A2494" w14:textId="45C08FA1" w:rsidR="005705AD" w:rsidRPr="009A2F24" w:rsidRDefault="005705AD" w:rsidP="009A2F24">
      <w:pPr>
        <w:pStyle w:val="Corpsdetexte"/>
        <w:widowControl/>
        <w:spacing w:line="480" w:lineRule="auto"/>
        <w:ind w:left="720" w:right="10"/>
        <w:rPr>
          <w:rFonts w:ascii="Gisha" w:hAnsi="Gisha" w:cs="Gisha"/>
          <w:sz w:val="16"/>
          <w:szCs w:val="16"/>
        </w:rPr>
      </w:pPr>
    </w:p>
    <w:p w14:paraId="04BAB36C" w14:textId="410F74C0" w:rsidR="005A42A6" w:rsidRDefault="00EA4D40" w:rsidP="00EA4D40">
      <w:pPr>
        <w:rPr>
          <w:rFonts w:ascii="Gisha" w:hAnsi="Gisha" w:cs="Gisha"/>
          <w:szCs w:val="24"/>
          <w:lang w:val="fr-CA"/>
        </w:rPr>
      </w:pPr>
      <w:r w:rsidRPr="00E673B6">
        <w:rPr>
          <w:rFonts w:ascii="Gisha" w:hAnsi="Gisha" w:cs="Gisha"/>
          <w:szCs w:val="24"/>
          <w:lang w:val="fr-CA"/>
        </w:rPr>
        <w:t xml:space="preserve">En foi de quoi, je donne ce certificat, </w:t>
      </w:r>
    </w:p>
    <w:p w14:paraId="742DE53A" w14:textId="7FEB5DE4" w:rsidR="00EA4D40" w:rsidRPr="00E673B6" w:rsidRDefault="00EA4D40" w:rsidP="00EA4D40">
      <w:pPr>
        <w:rPr>
          <w:sz w:val="28"/>
          <w:szCs w:val="22"/>
        </w:rPr>
      </w:pPr>
      <w:r w:rsidRPr="00E673B6">
        <w:rPr>
          <w:rFonts w:ascii="Gisha" w:hAnsi="Gisha" w:cs="Gisha"/>
          <w:szCs w:val="24"/>
          <w:lang w:val="fr-CA"/>
        </w:rPr>
        <w:t xml:space="preserve">le </w:t>
      </w:r>
      <w:r w:rsidR="00EF6B83">
        <w:rPr>
          <w:rFonts w:ascii="Gisha" w:hAnsi="Gisha" w:cs="Gisha"/>
          <w:szCs w:val="24"/>
          <w:lang w:val="fr-CA"/>
        </w:rPr>
        <w:t>1</w:t>
      </w:r>
      <w:r w:rsidR="00127921">
        <w:rPr>
          <w:rFonts w:ascii="Gisha" w:hAnsi="Gisha" w:cs="Gisha"/>
          <w:szCs w:val="24"/>
          <w:lang w:val="fr-CA"/>
        </w:rPr>
        <w:t>2</w:t>
      </w:r>
      <w:r w:rsidR="00A6689C">
        <w:rPr>
          <w:rFonts w:ascii="Gisha" w:hAnsi="Gisha" w:cs="Gisha"/>
          <w:szCs w:val="24"/>
          <w:lang w:val="fr-CA"/>
        </w:rPr>
        <w:t xml:space="preserve"> mai</w:t>
      </w:r>
      <w:r w:rsidRPr="00E673B6">
        <w:rPr>
          <w:rFonts w:ascii="Gisha" w:hAnsi="Gisha" w:cs="Gisha"/>
          <w:szCs w:val="24"/>
          <w:lang w:val="fr-CA"/>
        </w:rPr>
        <w:t xml:space="preserve"> 202</w:t>
      </w:r>
      <w:r w:rsidR="00A6689C">
        <w:rPr>
          <w:rFonts w:ascii="Gisha" w:hAnsi="Gisha" w:cs="Gisha"/>
          <w:szCs w:val="24"/>
          <w:lang w:val="fr-CA"/>
        </w:rPr>
        <w:t>3</w:t>
      </w:r>
      <w:r w:rsidRPr="00E673B6">
        <w:rPr>
          <w:rFonts w:ascii="Gisha" w:hAnsi="Gisha" w:cs="Gisha"/>
          <w:sz w:val="28"/>
          <w:szCs w:val="22"/>
          <w:lang w:val="fr-CA"/>
        </w:rPr>
        <w:t>.</w:t>
      </w:r>
    </w:p>
    <w:sectPr w:rsidR="00EA4D40" w:rsidRPr="00E673B6" w:rsidSect="004C6A5F">
      <w:headerReference w:type="default" r:id="rId10"/>
      <w:headerReference w:type="first" r:id="rId11"/>
      <w:pgSz w:w="12240" w:h="15840"/>
      <w:pgMar w:top="1276" w:right="1750" w:bottom="144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D4B83" w14:textId="77777777" w:rsidR="00A37DF1" w:rsidRDefault="00A37DF1" w:rsidP="00F85B0C">
      <w:r>
        <w:separator/>
      </w:r>
    </w:p>
  </w:endnote>
  <w:endnote w:type="continuationSeparator" w:id="0">
    <w:p w14:paraId="22D02926" w14:textId="77777777" w:rsidR="00A37DF1" w:rsidRDefault="00A37DF1" w:rsidP="00F8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1F8A" w14:textId="77777777" w:rsidR="00A37DF1" w:rsidRDefault="00A37DF1" w:rsidP="00F85B0C">
      <w:r>
        <w:separator/>
      </w:r>
    </w:p>
  </w:footnote>
  <w:footnote w:type="continuationSeparator" w:id="0">
    <w:p w14:paraId="72ACC281" w14:textId="77777777" w:rsidR="00A37DF1" w:rsidRDefault="00A37DF1" w:rsidP="00F85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D0E2" w14:textId="28E941C3" w:rsidR="00F85B0C" w:rsidRDefault="00F85B0C">
    <w:pPr>
      <w:pStyle w:val="En-tte"/>
    </w:pPr>
  </w:p>
  <w:p w14:paraId="178C94EF" w14:textId="073A460E" w:rsidR="00F85B0C" w:rsidRDefault="00F85B0C">
    <w:pPr>
      <w:pStyle w:val="En-tte"/>
    </w:pPr>
  </w:p>
  <w:p w14:paraId="619E4786" w14:textId="102AC19D" w:rsidR="00F85B0C" w:rsidRDefault="00F85B0C">
    <w:pPr>
      <w:pStyle w:val="En-tte"/>
    </w:pPr>
  </w:p>
  <w:p w14:paraId="53526705" w14:textId="1B47137E" w:rsidR="00F85B0C" w:rsidRDefault="00F85B0C">
    <w:pPr>
      <w:pStyle w:val="En-tte"/>
    </w:pPr>
  </w:p>
  <w:p w14:paraId="10C3991A" w14:textId="5624179B" w:rsidR="00F85B0C" w:rsidRDefault="00F85B0C">
    <w:pPr>
      <w:pStyle w:val="En-tte"/>
    </w:pPr>
  </w:p>
  <w:p w14:paraId="41AA6927" w14:textId="44AE0934" w:rsidR="00F85B0C" w:rsidRDefault="00F85B0C">
    <w:pPr>
      <w:pStyle w:val="En-tte"/>
    </w:pPr>
  </w:p>
  <w:p w14:paraId="63A3DAAB" w14:textId="2008B69A" w:rsidR="00F85B0C" w:rsidRDefault="00F85B0C">
    <w:pPr>
      <w:pStyle w:val="En-tte"/>
    </w:pPr>
  </w:p>
  <w:p w14:paraId="1DB19B08" w14:textId="021EC69A" w:rsidR="00F85B0C" w:rsidRDefault="00F85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FD18" w14:textId="386EDAD9" w:rsidR="002907B5" w:rsidRDefault="002907B5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E704701" wp14:editId="0FCE8237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797165" cy="2219325"/>
          <wp:effectExtent l="0" t="0" r="0" b="9525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221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01790" w14:textId="24697388" w:rsidR="002907B5" w:rsidRDefault="002907B5">
    <w:pPr>
      <w:pStyle w:val="En-tte"/>
      <w:rPr>
        <w:noProof/>
      </w:rPr>
    </w:pPr>
  </w:p>
  <w:p w14:paraId="22C30B09" w14:textId="7333E806" w:rsidR="002907B5" w:rsidRDefault="002907B5">
    <w:pPr>
      <w:pStyle w:val="En-tte"/>
      <w:rPr>
        <w:noProof/>
      </w:rPr>
    </w:pPr>
  </w:p>
  <w:p w14:paraId="06A4552A" w14:textId="6BEEB493" w:rsidR="002907B5" w:rsidRDefault="002907B5">
    <w:pPr>
      <w:pStyle w:val="En-tte"/>
      <w:rPr>
        <w:noProof/>
      </w:rPr>
    </w:pPr>
  </w:p>
  <w:p w14:paraId="357FD882" w14:textId="77777777" w:rsidR="002907B5" w:rsidRDefault="002907B5">
    <w:pPr>
      <w:pStyle w:val="En-tte"/>
      <w:rPr>
        <w:noProof/>
      </w:rPr>
    </w:pPr>
  </w:p>
  <w:p w14:paraId="4B9E755E" w14:textId="54E0C2A8" w:rsidR="002907B5" w:rsidRDefault="002907B5">
    <w:pPr>
      <w:pStyle w:val="En-tte"/>
      <w:rPr>
        <w:noProof/>
      </w:rPr>
    </w:pPr>
  </w:p>
  <w:p w14:paraId="1C349515" w14:textId="77777777" w:rsidR="002907B5" w:rsidRDefault="002907B5">
    <w:pPr>
      <w:pStyle w:val="En-tte"/>
      <w:rPr>
        <w:noProof/>
      </w:rPr>
    </w:pPr>
  </w:p>
  <w:p w14:paraId="6E079BD2" w14:textId="77777777" w:rsidR="002907B5" w:rsidRDefault="002907B5">
    <w:pPr>
      <w:pStyle w:val="En-tte"/>
      <w:rPr>
        <w:noProof/>
      </w:rPr>
    </w:pPr>
  </w:p>
  <w:p w14:paraId="40919CE4" w14:textId="1A78DF7D" w:rsidR="000C2042" w:rsidRDefault="00C52242" w:rsidP="00C52242">
    <w:pPr>
      <w:pStyle w:val="En-tte"/>
      <w:tabs>
        <w:tab w:val="clear" w:pos="4320"/>
        <w:tab w:val="clear" w:pos="8640"/>
        <w:tab w:val="left" w:pos="1245"/>
      </w:tabs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5357C"/>
    <w:multiLevelType w:val="multilevel"/>
    <w:tmpl w:val="3E081D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915012"/>
    <w:multiLevelType w:val="hybridMultilevel"/>
    <w:tmpl w:val="6AF842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10856"/>
    <w:multiLevelType w:val="hybridMultilevel"/>
    <w:tmpl w:val="00A40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4798">
    <w:abstractNumId w:val="1"/>
  </w:num>
  <w:num w:numId="2" w16cid:durableId="1410155517">
    <w:abstractNumId w:val="0"/>
  </w:num>
  <w:num w:numId="3" w16cid:durableId="1262880997">
    <w:abstractNumId w:val="2"/>
  </w:num>
  <w:num w:numId="4" w16cid:durableId="238366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C"/>
    <w:rsid w:val="00017A78"/>
    <w:rsid w:val="0002164F"/>
    <w:rsid w:val="00024CC4"/>
    <w:rsid w:val="00034B5F"/>
    <w:rsid w:val="00042C28"/>
    <w:rsid w:val="00043F13"/>
    <w:rsid w:val="00047354"/>
    <w:rsid w:val="0004745B"/>
    <w:rsid w:val="00052073"/>
    <w:rsid w:val="00057F3A"/>
    <w:rsid w:val="00065566"/>
    <w:rsid w:val="00066F79"/>
    <w:rsid w:val="00067A60"/>
    <w:rsid w:val="000C2042"/>
    <w:rsid w:val="000D0A31"/>
    <w:rsid w:val="0012747C"/>
    <w:rsid w:val="00127921"/>
    <w:rsid w:val="00132597"/>
    <w:rsid w:val="00161C1D"/>
    <w:rsid w:val="0016338D"/>
    <w:rsid w:val="00187F7E"/>
    <w:rsid w:val="001A68A4"/>
    <w:rsid w:val="001E3A6B"/>
    <w:rsid w:val="002357EE"/>
    <w:rsid w:val="002861FA"/>
    <w:rsid w:val="002875D9"/>
    <w:rsid w:val="002907B5"/>
    <w:rsid w:val="00311686"/>
    <w:rsid w:val="00375A9F"/>
    <w:rsid w:val="003A4DA4"/>
    <w:rsid w:val="00463D8D"/>
    <w:rsid w:val="00474970"/>
    <w:rsid w:val="004810BC"/>
    <w:rsid w:val="004A015C"/>
    <w:rsid w:val="004A7EB4"/>
    <w:rsid w:val="004C6A5F"/>
    <w:rsid w:val="004D370B"/>
    <w:rsid w:val="004E7038"/>
    <w:rsid w:val="004F4C3C"/>
    <w:rsid w:val="005037DB"/>
    <w:rsid w:val="00515A19"/>
    <w:rsid w:val="00533112"/>
    <w:rsid w:val="00563BBC"/>
    <w:rsid w:val="005705AD"/>
    <w:rsid w:val="00583EE0"/>
    <w:rsid w:val="005A1CDB"/>
    <w:rsid w:val="005A42A6"/>
    <w:rsid w:val="005C5882"/>
    <w:rsid w:val="005D69B1"/>
    <w:rsid w:val="005E740A"/>
    <w:rsid w:val="006301E5"/>
    <w:rsid w:val="00641599"/>
    <w:rsid w:val="00646F7B"/>
    <w:rsid w:val="00651756"/>
    <w:rsid w:val="00654B98"/>
    <w:rsid w:val="0066070E"/>
    <w:rsid w:val="006662EE"/>
    <w:rsid w:val="006702B2"/>
    <w:rsid w:val="00677ACF"/>
    <w:rsid w:val="0069178B"/>
    <w:rsid w:val="006A78BC"/>
    <w:rsid w:val="006C3649"/>
    <w:rsid w:val="006C6FF6"/>
    <w:rsid w:val="006D1873"/>
    <w:rsid w:val="006E09FB"/>
    <w:rsid w:val="00712BDB"/>
    <w:rsid w:val="0072751A"/>
    <w:rsid w:val="0073063C"/>
    <w:rsid w:val="00737C46"/>
    <w:rsid w:val="007C5599"/>
    <w:rsid w:val="007C78FD"/>
    <w:rsid w:val="0083376F"/>
    <w:rsid w:val="00836134"/>
    <w:rsid w:val="0083702E"/>
    <w:rsid w:val="00880489"/>
    <w:rsid w:val="00883618"/>
    <w:rsid w:val="00885234"/>
    <w:rsid w:val="008A3697"/>
    <w:rsid w:val="008B002D"/>
    <w:rsid w:val="008C0CB8"/>
    <w:rsid w:val="008D463C"/>
    <w:rsid w:val="008D5C01"/>
    <w:rsid w:val="008E4BD8"/>
    <w:rsid w:val="008F3630"/>
    <w:rsid w:val="0090697A"/>
    <w:rsid w:val="009115A3"/>
    <w:rsid w:val="009371ED"/>
    <w:rsid w:val="009A2F24"/>
    <w:rsid w:val="009A3EDF"/>
    <w:rsid w:val="009C2960"/>
    <w:rsid w:val="009E37D9"/>
    <w:rsid w:val="00A02ED1"/>
    <w:rsid w:val="00A27C3F"/>
    <w:rsid w:val="00A37DF1"/>
    <w:rsid w:val="00A6689C"/>
    <w:rsid w:val="00A908D8"/>
    <w:rsid w:val="00A95AAB"/>
    <w:rsid w:val="00AB6EEF"/>
    <w:rsid w:val="00AC406B"/>
    <w:rsid w:val="00AD111E"/>
    <w:rsid w:val="00B00E6F"/>
    <w:rsid w:val="00B0165E"/>
    <w:rsid w:val="00B22765"/>
    <w:rsid w:val="00B61022"/>
    <w:rsid w:val="00B64F63"/>
    <w:rsid w:val="00B812A9"/>
    <w:rsid w:val="00B82035"/>
    <w:rsid w:val="00B82DE2"/>
    <w:rsid w:val="00B94C49"/>
    <w:rsid w:val="00BC6D26"/>
    <w:rsid w:val="00C43508"/>
    <w:rsid w:val="00C45512"/>
    <w:rsid w:val="00C52242"/>
    <w:rsid w:val="00C56E1D"/>
    <w:rsid w:val="00C71510"/>
    <w:rsid w:val="00C85762"/>
    <w:rsid w:val="00C92756"/>
    <w:rsid w:val="00CB3256"/>
    <w:rsid w:val="00CB66ED"/>
    <w:rsid w:val="00CC03B2"/>
    <w:rsid w:val="00CD7897"/>
    <w:rsid w:val="00CE18F7"/>
    <w:rsid w:val="00CF014E"/>
    <w:rsid w:val="00D1462D"/>
    <w:rsid w:val="00D36186"/>
    <w:rsid w:val="00D4117D"/>
    <w:rsid w:val="00D43563"/>
    <w:rsid w:val="00D46B52"/>
    <w:rsid w:val="00D51148"/>
    <w:rsid w:val="00D74006"/>
    <w:rsid w:val="00D756E5"/>
    <w:rsid w:val="00D8089E"/>
    <w:rsid w:val="00D8324C"/>
    <w:rsid w:val="00DA003D"/>
    <w:rsid w:val="00DA2389"/>
    <w:rsid w:val="00DC5D05"/>
    <w:rsid w:val="00DD2F39"/>
    <w:rsid w:val="00DF4CBE"/>
    <w:rsid w:val="00E306CC"/>
    <w:rsid w:val="00E321FD"/>
    <w:rsid w:val="00E339D1"/>
    <w:rsid w:val="00E57154"/>
    <w:rsid w:val="00E574E9"/>
    <w:rsid w:val="00E57691"/>
    <w:rsid w:val="00E62CFD"/>
    <w:rsid w:val="00E673B6"/>
    <w:rsid w:val="00E712FE"/>
    <w:rsid w:val="00E905A6"/>
    <w:rsid w:val="00EA4D40"/>
    <w:rsid w:val="00ED2252"/>
    <w:rsid w:val="00EF6B83"/>
    <w:rsid w:val="00F113DA"/>
    <w:rsid w:val="00F12D4D"/>
    <w:rsid w:val="00F2468B"/>
    <w:rsid w:val="00F36BC5"/>
    <w:rsid w:val="00F73570"/>
    <w:rsid w:val="00F831F7"/>
    <w:rsid w:val="00F85B0C"/>
    <w:rsid w:val="00F9304F"/>
    <w:rsid w:val="00FA0997"/>
    <w:rsid w:val="00FA2495"/>
    <w:rsid w:val="00FA2A1F"/>
    <w:rsid w:val="00FA430B"/>
    <w:rsid w:val="00FB1EA5"/>
    <w:rsid w:val="00FD03AD"/>
    <w:rsid w:val="00FE1E05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83AFF"/>
  <w15:chartTrackingRefBased/>
  <w15:docId w15:val="{E8B66E06-E5AC-4DA5-9D41-3BE17DA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F85B0C"/>
  </w:style>
  <w:style w:type="paragraph" w:styleId="Pieddepage">
    <w:name w:val="footer"/>
    <w:basedOn w:val="Normal"/>
    <w:link w:val="Pieddepag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5B0C"/>
  </w:style>
  <w:style w:type="paragraph" w:styleId="Paragraphedeliste">
    <w:name w:val="List Paragraph"/>
    <w:basedOn w:val="Normal"/>
    <w:uiPriority w:val="34"/>
    <w:qFormat/>
    <w:rsid w:val="00024CC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paragraph" w:styleId="Corpsdetexte">
    <w:name w:val="Body Text"/>
    <w:basedOn w:val="Normal"/>
    <w:link w:val="CorpsdetexteCar"/>
    <w:rsid w:val="00EA4D40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EA4D40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C03B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183b74-a305-430c-b7c0-a06eb7805863" xsi:nil="true"/>
    <lcf76f155ced4ddcb4097134ff3c332f xmlns="00d76fc8-3768-4f20-8239-7d449d4c52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D3F4F4948CB42B27133ACE3251EAE" ma:contentTypeVersion="12" ma:contentTypeDescription="Crée un document." ma:contentTypeScope="" ma:versionID="3219756219899ad634f44e81cd3f3000">
  <xsd:schema xmlns:xsd="http://www.w3.org/2001/XMLSchema" xmlns:xs="http://www.w3.org/2001/XMLSchema" xmlns:p="http://schemas.microsoft.com/office/2006/metadata/properties" xmlns:ns2="00d76fc8-3768-4f20-8239-7d449d4c52f4" xmlns:ns3="fd183b74-a305-430c-b7c0-a06eb7805863" targetNamespace="http://schemas.microsoft.com/office/2006/metadata/properties" ma:root="true" ma:fieldsID="432b2e4831e00ba704e4433cf255698d" ns2:_="" ns3:_="">
    <xsd:import namespace="00d76fc8-3768-4f20-8239-7d449d4c52f4"/>
    <xsd:import namespace="fd183b74-a305-430c-b7c0-a06eb7805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fc8-3768-4f20-8239-7d449d4c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ae71b24-41ec-44ff-9445-7e11761e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3b74-a305-430c-b7c0-a06eb7805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4bd8bf-dddc-4a1e-94fb-872fad084ef2}" ma:internalName="TaxCatchAll" ma:showField="CatchAllData" ma:web="fd183b74-a305-430c-b7c0-a06eb7805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D965D-CFEE-4E20-BB4E-A11C965FA0D9}">
  <ds:schemaRefs>
    <ds:schemaRef ds:uri="http://schemas.microsoft.com/office/2006/metadata/properties"/>
    <ds:schemaRef ds:uri="http://schemas.microsoft.com/office/infopath/2007/PartnerControls"/>
    <ds:schemaRef ds:uri="fd183b74-a305-430c-b7c0-a06eb7805863"/>
    <ds:schemaRef ds:uri="00d76fc8-3768-4f20-8239-7d449d4c52f4"/>
  </ds:schemaRefs>
</ds:datastoreItem>
</file>

<file path=customXml/itemProps2.xml><?xml version="1.0" encoding="utf-8"?>
<ds:datastoreItem xmlns:ds="http://schemas.openxmlformats.org/officeDocument/2006/customXml" ds:itemID="{48612ADB-49E2-42AA-9416-BFEABA74D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2D468-73CA-4EB3-B0B0-CBED4F7F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6fc8-3768-4f20-8239-7d449d4c52f4"/>
    <ds:schemaRef ds:uri="fd183b74-a305-430c-b7c0-a06eb7805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Tremblay-Racine</dc:creator>
  <cp:keywords/>
  <dc:description/>
  <cp:lastModifiedBy>Martin Leith</cp:lastModifiedBy>
  <cp:revision>16</cp:revision>
  <cp:lastPrinted>2022-10-26T13:45:00Z</cp:lastPrinted>
  <dcterms:created xsi:type="dcterms:W3CDTF">2023-05-09T17:32:00Z</dcterms:created>
  <dcterms:modified xsi:type="dcterms:W3CDTF">2023-05-10T13:11:00Z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0x01010014FD3F4F4948CB42B27133ACE3251EAE</vt:lpwstr>
  </property>
</Properties>
</file>